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FA896" w14:textId="1AFB3E2B" w:rsidR="003F2423" w:rsidRDefault="003F2423" w:rsidP="003F2423">
      <w:pPr>
        <w:spacing w:line="360" w:lineRule="auto"/>
        <w:jc w:val="center"/>
        <w:rPr>
          <w:rFonts w:ascii="Century Gothic" w:hAnsi="Century Gothic"/>
          <w:b/>
          <w:bCs/>
          <w:sz w:val="28"/>
          <w:szCs w:val="28"/>
          <w:u w:val="single"/>
        </w:rPr>
      </w:pPr>
      <w:r>
        <w:rPr>
          <w:rFonts w:ascii="Century Gothic" w:hAnsi="Century Gothic"/>
          <w:b/>
          <w:bCs/>
          <w:sz w:val="28"/>
          <w:szCs w:val="28"/>
          <w:u w:val="single"/>
        </w:rPr>
        <w:t>FORUM ENTREPRENDRE DANS LA CULTURE 2</w:t>
      </w:r>
      <w:r w:rsidR="00097283">
        <w:rPr>
          <w:rFonts w:ascii="Century Gothic" w:hAnsi="Century Gothic"/>
          <w:b/>
          <w:bCs/>
          <w:sz w:val="28"/>
          <w:szCs w:val="28"/>
          <w:u w:val="single"/>
        </w:rPr>
        <w:t>0</w:t>
      </w:r>
      <w:r>
        <w:rPr>
          <w:rFonts w:ascii="Century Gothic" w:hAnsi="Century Gothic"/>
          <w:b/>
          <w:bCs/>
          <w:sz w:val="28"/>
          <w:szCs w:val="28"/>
          <w:u w:val="single"/>
        </w:rPr>
        <w:t>26</w:t>
      </w:r>
    </w:p>
    <w:p w14:paraId="18390164" w14:textId="683E6A37" w:rsidR="003F2423" w:rsidRPr="003F2423" w:rsidRDefault="003F2423" w:rsidP="003F2423">
      <w:pPr>
        <w:spacing w:line="360" w:lineRule="auto"/>
        <w:jc w:val="center"/>
        <w:rPr>
          <w:rFonts w:ascii="Century Gothic" w:hAnsi="Century Gothic"/>
          <w:b/>
          <w:bCs/>
          <w:sz w:val="28"/>
          <w:szCs w:val="28"/>
          <w:u w:val="single"/>
        </w:rPr>
      </w:pPr>
      <w:r>
        <w:rPr>
          <w:rFonts w:ascii="Century Gothic" w:hAnsi="Century Gothic"/>
          <w:b/>
          <w:bCs/>
          <w:sz w:val="28"/>
          <w:szCs w:val="28"/>
          <w:u w:val="single"/>
        </w:rPr>
        <w:t>TABLE RONDE ART ET SCIENCES</w:t>
      </w:r>
    </w:p>
    <w:p w14:paraId="621B90CB" w14:textId="77777777" w:rsidR="003F2423" w:rsidRPr="003F2423" w:rsidRDefault="003F2423" w:rsidP="003F2423">
      <w:pPr>
        <w:spacing w:line="360" w:lineRule="auto"/>
        <w:rPr>
          <w:rFonts w:ascii="Century Gothic" w:hAnsi="Century Gothic"/>
          <w:sz w:val="24"/>
          <w:szCs w:val="24"/>
        </w:rPr>
      </w:pPr>
    </w:p>
    <w:p w14:paraId="6BECF3FB" w14:textId="77777777" w:rsidR="003F2423" w:rsidRPr="003F2423" w:rsidRDefault="003F2423" w:rsidP="003F2423">
      <w:pPr>
        <w:spacing w:line="360" w:lineRule="auto"/>
        <w:jc w:val="both"/>
        <w:rPr>
          <w:rFonts w:ascii="Century Gothic" w:hAnsi="Century Gothic"/>
          <w:sz w:val="24"/>
          <w:szCs w:val="24"/>
        </w:rPr>
      </w:pPr>
      <w:r w:rsidRPr="003F2423">
        <w:rPr>
          <w:rFonts w:ascii="Century Gothic" w:hAnsi="Century Gothic"/>
          <w:sz w:val="24"/>
          <w:szCs w:val="24"/>
        </w:rPr>
        <w:t>Comme chaque année, notre axe "Entrepreneuriat créatif et culturel" sera présent au Forum Entreprendre dans la Culture.</w:t>
      </w:r>
    </w:p>
    <w:p w14:paraId="7C58C596" w14:textId="0AE21958" w:rsidR="003F2423" w:rsidRPr="003F2423" w:rsidRDefault="003F2423" w:rsidP="003F2423">
      <w:pPr>
        <w:spacing w:line="360" w:lineRule="auto"/>
        <w:jc w:val="both"/>
        <w:rPr>
          <w:rFonts w:ascii="Century Gothic" w:hAnsi="Century Gothic"/>
          <w:sz w:val="24"/>
          <w:szCs w:val="24"/>
        </w:rPr>
      </w:pPr>
      <w:r w:rsidRPr="003F2423">
        <w:rPr>
          <w:rFonts w:ascii="Century Gothic" w:hAnsi="Century Gothic"/>
          <w:sz w:val="24"/>
          <w:szCs w:val="24"/>
        </w:rPr>
        <w:t xml:space="preserve">Cette manifestation, organisée par le </w:t>
      </w:r>
      <w:proofErr w:type="gramStart"/>
      <w:r w:rsidRPr="003F2423">
        <w:rPr>
          <w:rFonts w:ascii="Century Gothic" w:hAnsi="Century Gothic"/>
          <w:sz w:val="24"/>
          <w:szCs w:val="24"/>
        </w:rPr>
        <w:t>Ministère</w:t>
      </w:r>
      <w:proofErr w:type="gramEnd"/>
      <w:r w:rsidRPr="003F2423">
        <w:rPr>
          <w:rFonts w:ascii="Century Gothic" w:hAnsi="Century Gothic"/>
          <w:sz w:val="24"/>
          <w:szCs w:val="24"/>
        </w:rPr>
        <w:t xml:space="preserve"> de la Culture, aura lieu du 07 au 09 juillet </w:t>
      </w:r>
      <w:r>
        <w:rPr>
          <w:rFonts w:ascii="Century Gothic" w:hAnsi="Century Gothic"/>
          <w:sz w:val="24"/>
          <w:szCs w:val="24"/>
        </w:rPr>
        <w:t xml:space="preserve">2026 </w:t>
      </w:r>
      <w:r w:rsidRPr="003F2423">
        <w:rPr>
          <w:rFonts w:ascii="Century Gothic" w:hAnsi="Century Gothic"/>
          <w:sz w:val="24"/>
          <w:szCs w:val="24"/>
        </w:rPr>
        <w:t>à l'École nationale supérieure d'architecture de Paris-Belleville.</w:t>
      </w:r>
    </w:p>
    <w:p w14:paraId="74A110C9" w14:textId="77777777" w:rsidR="003F2423" w:rsidRPr="003F2423" w:rsidRDefault="003F2423" w:rsidP="003F2423">
      <w:pPr>
        <w:spacing w:line="360" w:lineRule="auto"/>
        <w:jc w:val="both"/>
        <w:rPr>
          <w:rFonts w:ascii="Century Gothic" w:hAnsi="Century Gothic"/>
          <w:sz w:val="24"/>
          <w:szCs w:val="24"/>
        </w:rPr>
      </w:pPr>
    </w:p>
    <w:p w14:paraId="620DF49D" w14:textId="220661FD" w:rsidR="003F2423" w:rsidRPr="003F2423" w:rsidRDefault="003F2423" w:rsidP="003F2423">
      <w:pPr>
        <w:spacing w:line="360" w:lineRule="auto"/>
        <w:jc w:val="both"/>
        <w:rPr>
          <w:rFonts w:ascii="Century Gothic" w:hAnsi="Century Gothic"/>
          <w:sz w:val="24"/>
          <w:szCs w:val="24"/>
        </w:rPr>
      </w:pPr>
      <w:r w:rsidRPr="003F2423">
        <w:rPr>
          <w:rFonts w:ascii="Century Gothic" w:hAnsi="Century Gothic"/>
          <w:sz w:val="24"/>
          <w:szCs w:val="24"/>
        </w:rPr>
        <w:t xml:space="preserve">Nous organisons une table ronde sur la thématique Art et Science le jeudi 09 juillet de </w:t>
      </w:r>
      <w:r w:rsidR="00E156FE" w:rsidRPr="00FF1FF4">
        <w:rPr>
          <w:rFonts w:ascii="Century Gothic" w:hAnsi="Century Gothic"/>
          <w:sz w:val="24"/>
          <w:szCs w:val="24"/>
        </w:rPr>
        <w:t>1</w:t>
      </w:r>
      <w:r w:rsidR="00E156FE">
        <w:rPr>
          <w:rFonts w:ascii="Century Gothic" w:hAnsi="Century Gothic"/>
          <w:sz w:val="24"/>
          <w:szCs w:val="24"/>
        </w:rPr>
        <w:t>5</w:t>
      </w:r>
      <w:r w:rsidR="00E156FE" w:rsidRPr="00FF1FF4">
        <w:rPr>
          <w:rFonts w:ascii="Century Gothic" w:hAnsi="Century Gothic"/>
          <w:sz w:val="24"/>
          <w:szCs w:val="24"/>
        </w:rPr>
        <w:t>H</w:t>
      </w:r>
      <w:r w:rsidR="00E156FE">
        <w:rPr>
          <w:rFonts w:ascii="Century Gothic" w:hAnsi="Century Gothic"/>
          <w:sz w:val="24"/>
          <w:szCs w:val="24"/>
        </w:rPr>
        <w:t>45</w:t>
      </w:r>
      <w:r w:rsidR="00E156FE" w:rsidRPr="00FF1FF4">
        <w:rPr>
          <w:rFonts w:ascii="Century Gothic" w:hAnsi="Century Gothic"/>
          <w:sz w:val="24"/>
          <w:szCs w:val="24"/>
        </w:rPr>
        <w:t xml:space="preserve"> à 1</w:t>
      </w:r>
      <w:r w:rsidR="00E156FE">
        <w:rPr>
          <w:rFonts w:ascii="Century Gothic" w:hAnsi="Century Gothic"/>
          <w:sz w:val="24"/>
          <w:szCs w:val="24"/>
        </w:rPr>
        <w:t>7</w:t>
      </w:r>
      <w:r w:rsidR="00E156FE" w:rsidRPr="00FF1FF4">
        <w:rPr>
          <w:rFonts w:ascii="Century Gothic" w:hAnsi="Century Gothic"/>
          <w:sz w:val="24"/>
          <w:szCs w:val="24"/>
        </w:rPr>
        <w:t>H</w:t>
      </w:r>
      <w:r w:rsidR="00E156FE">
        <w:rPr>
          <w:rFonts w:ascii="Century Gothic" w:hAnsi="Century Gothic"/>
          <w:sz w:val="24"/>
          <w:szCs w:val="24"/>
        </w:rPr>
        <w:t>15</w:t>
      </w:r>
      <w:r w:rsidRPr="003F2423">
        <w:rPr>
          <w:rFonts w:ascii="Century Gothic" w:hAnsi="Century Gothic"/>
          <w:sz w:val="24"/>
          <w:szCs w:val="24"/>
        </w:rPr>
        <w:t>. Vous trouverez le programme et les informations pratiques à partir du lien suivant : </w:t>
      </w:r>
    </w:p>
    <w:p w14:paraId="4C6E2624" w14:textId="77777777" w:rsidR="003F2423" w:rsidRPr="003F2423" w:rsidRDefault="003F2423" w:rsidP="003F2423">
      <w:pPr>
        <w:spacing w:line="360" w:lineRule="auto"/>
        <w:jc w:val="both"/>
        <w:rPr>
          <w:rFonts w:ascii="Century Gothic" w:hAnsi="Century Gothic"/>
          <w:sz w:val="24"/>
          <w:szCs w:val="24"/>
        </w:rPr>
      </w:pPr>
      <w:r w:rsidRPr="003F2423">
        <w:rPr>
          <w:rFonts w:ascii="Century Gothic" w:hAnsi="Century Gothic"/>
          <w:sz w:val="24"/>
          <w:szCs w:val="24"/>
        </w:rPr>
        <w:t>https://forumentreprendreculture.culture.gouv.fr/</w:t>
      </w:r>
    </w:p>
    <w:p w14:paraId="38BA1DA0" w14:textId="77777777" w:rsidR="003F2423" w:rsidRPr="003F2423" w:rsidRDefault="003F2423" w:rsidP="003F2423">
      <w:pPr>
        <w:spacing w:line="360" w:lineRule="auto"/>
        <w:jc w:val="both"/>
        <w:rPr>
          <w:rFonts w:ascii="Century Gothic" w:hAnsi="Century Gothic"/>
          <w:sz w:val="24"/>
          <w:szCs w:val="24"/>
        </w:rPr>
      </w:pPr>
    </w:p>
    <w:p w14:paraId="570F6834" w14:textId="08355A6D" w:rsidR="003F2423" w:rsidRDefault="003F2423" w:rsidP="003F2423">
      <w:pPr>
        <w:spacing w:line="360" w:lineRule="auto"/>
        <w:jc w:val="both"/>
        <w:rPr>
          <w:rFonts w:ascii="Century Gothic" w:hAnsi="Century Gothic"/>
          <w:sz w:val="24"/>
          <w:szCs w:val="24"/>
        </w:rPr>
      </w:pPr>
      <w:r w:rsidRPr="003F2423">
        <w:rPr>
          <w:rFonts w:ascii="Century Gothic" w:hAnsi="Century Gothic"/>
          <w:sz w:val="24"/>
          <w:szCs w:val="24"/>
        </w:rPr>
        <w:t xml:space="preserve">Nous vous </w:t>
      </w:r>
      <w:r>
        <w:rPr>
          <w:rFonts w:ascii="Century Gothic" w:hAnsi="Century Gothic"/>
          <w:sz w:val="24"/>
          <w:szCs w:val="24"/>
        </w:rPr>
        <w:t>présentons également</w:t>
      </w:r>
      <w:r w:rsidRPr="003F2423">
        <w:rPr>
          <w:rFonts w:ascii="Century Gothic" w:hAnsi="Century Gothic"/>
          <w:sz w:val="24"/>
          <w:szCs w:val="24"/>
        </w:rPr>
        <w:t xml:space="preserve"> le </w:t>
      </w:r>
      <w:r w:rsidRPr="003F2423">
        <w:rPr>
          <w:rFonts w:ascii="Century Gothic" w:hAnsi="Century Gothic"/>
          <w:sz w:val="24"/>
          <w:szCs w:val="24"/>
          <w:u w:val="single"/>
        </w:rPr>
        <w:t>programme détaillé</w:t>
      </w:r>
      <w:r>
        <w:rPr>
          <w:rFonts w:ascii="Century Gothic" w:hAnsi="Century Gothic"/>
          <w:sz w:val="24"/>
          <w:szCs w:val="24"/>
        </w:rPr>
        <w:t xml:space="preserve"> : </w:t>
      </w:r>
    </w:p>
    <w:p w14:paraId="138FE8D4" w14:textId="77777777" w:rsidR="00FF1FF4" w:rsidRPr="00FF1FF4" w:rsidRDefault="00FF1FF4" w:rsidP="00FF1FF4">
      <w:pPr>
        <w:spacing w:line="360" w:lineRule="auto"/>
        <w:jc w:val="both"/>
        <w:rPr>
          <w:rFonts w:ascii="Century Gothic" w:hAnsi="Century Gothic"/>
          <w:sz w:val="24"/>
          <w:szCs w:val="24"/>
          <w:u w:val="single"/>
        </w:rPr>
      </w:pPr>
      <w:r w:rsidRPr="00FF1FF4">
        <w:rPr>
          <w:rFonts w:ascii="Century Gothic" w:hAnsi="Century Gothic"/>
          <w:sz w:val="24"/>
          <w:szCs w:val="24"/>
          <w:u w:val="single"/>
        </w:rPr>
        <w:t>Objet</w:t>
      </w:r>
    </w:p>
    <w:p w14:paraId="12E3D83F"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 xml:space="preserve">L’art et la science ont été pendant longtemps source d’irrigation croisée, à l’image de l’œuvre protéiforme de Léonard de Vinci, mais les ponts entre les deux univers ont été parfois oubliés, les chemins de traverse mis de côté, les mondes souvent opposés. Pourtant les initiatives communes entre artistes et scientifiques connaissent aujourd’hui un élan renouvelé. D’un côté certains artistes sont particulièrement stimulés par les recherches scientifiques et les enjeux technologiques qui en découlent. Ils y puisent une inspiration créative et parfois un soutien technique à leur projet. Du côté scientifique, des laboratoires ouvrent de plus en plus leurs portes pour accueillir ceux qui produisent d’autres matérialités, d’autres sources de questionnements pratiques et éthiques, d’autres pistes d’applications scientifiques, techniques, voire entrepreneuriales. </w:t>
      </w:r>
    </w:p>
    <w:p w14:paraId="49EBAA73"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lastRenderedPageBreak/>
        <w:t xml:space="preserve">Cette table-ronde a comme objectif de mettre en lumière ces passerelles entre artistes et scientifiques, à partir des projets qui sont portés par les artistes en lien avec le monde de la recherche scientifique. Elle vise à montrer, à travers ces expériences concrètes, les enjeux de construction des passerelles entre ces mondes imbriqués qui se répondent mutuellement. </w:t>
      </w:r>
    </w:p>
    <w:p w14:paraId="70F6D524"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 xml:space="preserve">Nos échanges se dérouleront en trois temps pour d’abord comprendre l’origine de la relation entre arts et sciences, pour ensuite mettre en évidence les spécificités des processus de collaboration entre artistes et scientifiques, pour enfin révéler leurs apports mutuels au sein de projets de création et de recherche, susceptibles de s’inscrire dans une démarche entrepreneuriale. </w:t>
      </w:r>
    </w:p>
    <w:p w14:paraId="485BBE56" w14:textId="77777777" w:rsidR="00FF1FF4" w:rsidRPr="00FF1FF4" w:rsidRDefault="00FF1FF4" w:rsidP="00FF1FF4">
      <w:pPr>
        <w:spacing w:line="360" w:lineRule="auto"/>
        <w:jc w:val="both"/>
        <w:rPr>
          <w:rFonts w:ascii="Century Gothic" w:hAnsi="Century Gothic"/>
          <w:sz w:val="24"/>
          <w:szCs w:val="24"/>
          <w:u w:val="single"/>
        </w:rPr>
      </w:pPr>
      <w:r w:rsidRPr="00FF1FF4">
        <w:rPr>
          <w:rFonts w:ascii="Century Gothic" w:hAnsi="Century Gothic"/>
          <w:sz w:val="24"/>
          <w:szCs w:val="24"/>
          <w:u w:val="single"/>
        </w:rPr>
        <w:t>Participants</w:t>
      </w:r>
    </w:p>
    <w:p w14:paraId="02A1D79E" w14:textId="77777777" w:rsidR="00FF1FF4" w:rsidRPr="00FF1FF4" w:rsidRDefault="00FF1FF4" w:rsidP="00FF1FF4">
      <w:pPr>
        <w:spacing w:line="360" w:lineRule="auto"/>
        <w:jc w:val="both"/>
        <w:rPr>
          <w:rFonts w:ascii="Century Gothic" w:hAnsi="Century Gothic"/>
          <w:sz w:val="24"/>
          <w:szCs w:val="24"/>
          <w:lang w:val="fr-CA"/>
        </w:rPr>
      </w:pPr>
      <w:r w:rsidRPr="00FF1FF4">
        <w:rPr>
          <w:rFonts w:ascii="Century Gothic" w:hAnsi="Century Gothic"/>
          <w:sz w:val="24"/>
          <w:szCs w:val="24"/>
        </w:rPr>
        <w:t xml:space="preserve">-Erin Gee : artiste musicale canadienne basée à Montréal. Elle travaille dans le cadre du programme interface Art/sciences soutenu par </w:t>
      </w:r>
      <w:proofErr w:type="spellStart"/>
      <w:r w:rsidRPr="00FF1FF4">
        <w:rPr>
          <w:rFonts w:ascii="Century Gothic" w:hAnsi="Century Gothic"/>
          <w:sz w:val="24"/>
          <w:szCs w:val="24"/>
        </w:rPr>
        <w:t>Sporobole</w:t>
      </w:r>
      <w:proofErr w:type="spellEnd"/>
      <w:r w:rsidRPr="00FF1FF4">
        <w:rPr>
          <w:rFonts w:ascii="Century Gothic" w:hAnsi="Century Gothic"/>
          <w:sz w:val="24"/>
          <w:szCs w:val="24"/>
        </w:rPr>
        <w:t>, centre de recherche et de création artistique à Sherbrooke, et l’Université de Sherbrooke.</w:t>
      </w:r>
      <w:r w:rsidRPr="00FF1FF4">
        <w:rPr>
          <w:rFonts w:ascii="Century Gothic" w:hAnsi="Century Gothic"/>
          <w:sz w:val="24"/>
          <w:szCs w:val="24"/>
          <w:lang w:val="fr-CA"/>
        </w:rPr>
        <w:t xml:space="preserve"> Erin Gee travaille en collaboration avec le chercheur Mathieu Massicotte, qui étudie la combinaison des matériaux 2D et des technologies quantiques. Elle est spécialisée en nouveaux médias et en art sonore.</w:t>
      </w:r>
    </w:p>
    <w:p w14:paraId="15D96ADE" w14:textId="77777777" w:rsidR="00FF1FF4" w:rsidRPr="00FF1FF4" w:rsidRDefault="00FF1FF4" w:rsidP="00FF1FF4">
      <w:pPr>
        <w:spacing w:line="360" w:lineRule="auto"/>
        <w:jc w:val="both"/>
        <w:rPr>
          <w:rFonts w:ascii="Century Gothic" w:hAnsi="Century Gothic"/>
          <w:sz w:val="24"/>
          <w:szCs w:val="24"/>
          <w:lang w:val="fr-CA"/>
        </w:rPr>
      </w:pPr>
      <w:r w:rsidRPr="00FF1FF4">
        <w:rPr>
          <w:rFonts w:ascii="Century Gothic" w:hAnsi="Century Gothic"/>
          <w:sz w:val="24"/>
          <w:szCs w:val="24"/>
          <w:lang w:val="fr-CA"/>
        </w:rPr>
        <w:t>erin.gee@umontreal.ca</w:t>
      </w:r>
    </w:p>
    <w:p w14:paraId="50E58F68"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lang w:val="fr-CA"/>
        </w:rPr>
        <w:t>-</w:t>
      </w:r>
      <w:r w:rsidRPr="00FF1FF4">
        <w:rPr>
          <w:rFonts w:ascii="Century Gothic" w:hAnsi="Century Gothic"/>
          <w:sz w:val="24"/>
          <w:szCs w:val="24"/>
        </w:rPr>
        <w:t xml:space="preserve">Vivien Roussel : bio designer qui s’empare de la science pour transformer des productions artistiques en innovation tangible et dessiner le futur. Par exemple, il s’est interrogé sur comment faire pousser des sculptures pour repenser notre rapport à la matérialité et à sa mise en forme. Si on va du côté du design, il va à la racine de la création et de l’utilisation. Si on va du côté de la science, il va du côté de la fabrication. Son travail avec des scientifiques vise à décloisonner les disciplines pour repenser la linéarité de la production. </w:t>
      </w:r>
    </w:p>
    <w:p w14:paraId="11BB6193"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vivien.roussel@devinci.fr</w:t>
      </w:r>
    </w:p>
    <w:p w14:paraId="5C9B013E" w14:textId="49D005B0"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lang w:val="fr-CA"/>
        </w:rPr>
        <w:t>-</w:t>
      </w:r>
      <w:r w:rsidRPr="00FF1FF4">
        <w:rPr>
          <w:rFonts w:ascii="Century Gothic" w:hAnsi="Century Gothic"/>
          <w:sz w:val="24"/>
          <w:szCs w:val="24"/>
        </w:rPr>
        <w:t xml:space="preserve">Iva </w:t>
      </w:r>
      <w:proofErr w:type="spellStart"/>
      <w:r w:rsidRPr="00FF1FF4">
        <w:rPr>
          <w:rFonts w:ascii="Century Gothic" w:hAnsi="Century Gothic"/>
          <w:sz w:val="24"/>
          <w:szCs w:val="24"/>
        </w:rPr>
        <w:t>Šintić</w:t>
      </w:r>
      <w:proofErr w:type="spellEnd"/>
      <w:r w:rsidRPr="00FF1FF4">
        <w:rPr>
          <w:rFonts w:ascii="Century Gothic" w:hAnsi="Century Gothic"/>
          <w:sz w:val="24"/>
          <w:szCs w:val="24"/>
        </w:rPr>
        <w:t xml:space="preserve"> : artiste </w:t>
      </w:r>
      <w:r w:rsidR="007D3CFF">
        <w:rPr>
          <w:rFonts w:ascii="Century Gothic" w:hAnsi="Century Gothic"/>
          <w:sz w:val="24"/>
          <w:szCs w:val="24"/>
        </w:rPr>
        <w:t>plasticienne</w:t>
      </w:r>
      <w:r w:rsidRPr="00FF1FF4">
        <w:rPr>
          <w:rFonts w:ascii="Century Gothic" w:hAnsi="Century Gothic"/>
          <w:sz w:val="24"/>
          <w:szCs w:val="24"/>
        </w:rPr>
        <w:t xml:space="preserve"> croate vivant à Mulhouse passionnée de sciences physiques, et </w:t>
      </w:r>
      <w:proofErr w:type="spellStart"/>
      <w:r w:rsidRPr="00FF1FF4">
        <w:rPr>
          <w:rFonts w:ascii="Century Gothic" w:hAnsi="Century Gothic"/>
          <w:sz w:val="24"/>
          <w:szCs w:val="24"/>
        </w:rPr>
        <w:t>Liva</w:t>
      </w:r>
      <w:proofErr w:type="spellEnd"/>
      <w:r w:rsidRPr="00FF1FF4">
        <w:rPr>
          <w:rFonts w:ascii="Century Gothic" w:hAnsi="Century Gothic"/>
          <w:sz w:val="24"/>
          <w:szCs w:val="24"/>
        </w:rPr>
        <w:t xml:space="preserve"> </w:t>
      </w:r>
      <w:proofErr w:type="spellStart"/>
      <w:r w:rsidRPr="00FF1FF4">
        <w:rPr>
          <w:rFonts w:ascii="Century Gothic" w:hAnsi="Century Gothic"/>
          <w:sz w:val="24"/>
          <w:szCs w:val="24"/>
        </w:rPr>
        <w:t>Dzene</w:t>
      </w:r>
      <w:proofErr w:type="spellEnd"/>
      <w:r w:rsidRPr="00FF1FF4">
        <w:rPr>
          <w:rFonts w:ascii="Century Gothic" w:hAnsi="Century Gothic"/>
          <w:sz w:val="24"/>
          <w:szCs w:val="24"/>
        </w:rPr>
        <w:t> : chercheure l</w:t>
      </w:r>
      <w:r w:rsidR="007D3CFF">
        <w:rPr>
          <w:rFonts w:ascii="Century Gothic" w:hAnsi="Century Gothic"/>
          <w:sz w:val="24"/>
          <w:szCs w:val="24"/>
        </w:rPr>
        <w:t>ettone</w:t>
      </w:r>
      <w:r w:rsidRPr="00FF1FF4">
        <w:rPr>
          <w:rFonts w:ascii="Century Gothic" w:hAnsi="Century Gothic"/>
          <w:sz w:val="24"/>
          <w:szCs w:val="24"/>
        </w:rPr>
        <w:t xml:space="preserve">, travaillant à l’IS2M (Institut de Sciences de Matériaux de Mulhouse, Université de Haute Alsace). </w:t>
      </w:r>
      <w:r w:rsidRPr="00FF1FF4">
        <w:rPr>
          <w:rFonts w:ascii="Century Gothic" w:hAnsi="Century Gothic"/>
          <w:sz w:val="24"/>
          <w:szCs w:val="24"/>
        </w:rPr>
        <w:lastRenderedPageBreak/>
        <w:t xml:space="preserve">Spécialisée dans les minéraux argileux, elle développe tout particulièrement les projets de collaboration interdisciplinaires. Elles nous feront un retour sur le projet de recherche collaboratif Art et Sciences « La peau qui tire et le point zéro ». Au travers du magnétisme et de la question de l’occupation de l’espace par un objet, ce projet s’intéresse à la matérialité de l’espace tel que nous pourrions le percevoir. </w:t>
      </w:r>
    </w:p>
    <w:p w14:paraId="418B943F" w14:textId="77777777" w:rsidR="00FF1FF4" w:rsidRPr="00FF1FF4" w:rsidRDefault="00000000" w:rsidP="00FF1FF4">
      <w:pPr>
        <w:spacing w:line="360" w:lineRule="auto"/>
        <w:jc w:val="both"/>
        <w:rPr>
          <w:rFonts w:ascii="Century Gothic" w:hAnsi="Century Gothic"/>
          <w:sz w:val="24"/>
          <w:szCs w:val="24"/>
        </w:rPr>
      </w:pPr>
      <w:hyperlink r:id="rId4" w:history="1">
        <w:r w:rsidR="00FF1FF4" w:rsidRPr="00FF1FF4">
          <w:rPr>
            <w:rStyle w:val="Lienhypertexte"/>
            <w:rFonts w:ascii="Century Gothic" w:hAnsi="Century Gothic"/>
            <w:sz w:val="24"/>
            <w:szCs w:val="24"/>
          </w:rPr>
          <w:t>iva.sintic@gmail.com</w:t>
        </w:r>
      </w:hyperlink>
    </w:p>
    <w:p w14:paraId="22C2FDDE"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liva.dzene@uha.fr</w:t>
      </w:r>
    </w:p>
    <w:p w14:paraId="2D920458"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 xml:space="preserve">-Justine </w:t>
      </w:r>
      <w:proofErr w:type="spellStart"/>
      <w:r w:rsidRPr="00FF1FF4">
        <w:rPr>
          <w:rFonts w:ascii="Century Gothic" w:hAnsi="Century Gothic"/>
          <w:sz w:val="24"/>
          <w:szCs w:val="24"/>
        </w:rPr>
        <w:t>Emard</w:t>
      </w:r>
      <w:proofErr w:type="spellEnd"/>
      <w:r w:rsidRPr="00FF1FF4">
        <w:rPr>
          <w:rFonts w:ascii="Century Gothic" w:hAnsi="Century Gothic"/>
          <w:sz w:val="24"/>
          <w:szCs w:val="24"/>
        </w:rPr>
        <w:t xml:space="preserve"> : artiste plasticienne installée à Paris. Elle explore les relations entre nos existences et les technologies. Elle interroge la relation entre l’humain et la machine par la photographie, la vidéo ou la réalité virtuelle. En 2026, elle sera en résidence à la Villa Albertine, entre Boston et New York, pour un projet en collaboration avec le Massachusetts Institute of </w:t>
      </w:r>
      <w:proofErr w:type="spellStart"/>
      <w:r w:rsidRPr="00FF1FF4">
        <w:rPr>
          <w:rFonts w:ascii="Century Gothic" w:hAnsi="Century Gothic"/>
          <w:sz w:val="24"/>
          <w:szCs w:val="24"/>
        </w:rPr>
        <w:t>Technology</w:t>
      </w:r>
      <w:proofErr w:type="spellEnd"/>
      <w:r w:rsidRPr="00FF1FF4">
        <w:rPr>
          <w:rFonts w:ascii="Century Gothic" w:hAnsi="Century Gothic"/>
          <w:sz w:val="24"/>
          <w:szCs w:val="24"/>
        </w:rPr>
        <w:t xml:space="preserve"> (MIT).</w:t>
      </w:r>
    </w:p>
    <w:p w14:paraId="55BD5D83"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studio@justineemard.com</w:t>
      </w:r>
    </w:p>
    <w:p w14:paraId="5CB9579C"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u w:val="single"/>
        </w:rPr>
        <w:t>Animateurs</w:t>
      </w:r>
      <w:r w:rsidRPr="00FF1FF4">
        <w:rPr>
          <w:rFonts w:ascii="Century Gothic" w:hAnsi="Century Gothic"/>
          <w:sz w:val="24"/>
          <w:szCs w:val="24"/>
        </w:rPr>
        <w:t> : co-responsables de l’axe « Entrepreneuriat Créatif et Culturel » de l’Académie de l’Entrepreneuriat et de l’Innovation</w:t>
      </w:r>
    </w:p>
    <w:p w14:paraId="4D62E086"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 xml:space="preserve">Sur le plateau : </w:t>
      </w:r>
    </w:p>
    <w:p w14:paraId="654C6140"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-Isabelle Horvath, Professeur des Universités en sciences de gestion et du management, Université de Haute Alsace</w:t>
      </w:r>
    </w:p>
    <w:p w14:paraId="3E3BB5A8"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 xml:space="preserve">-Nicolas </w:t>
      </w:r>
      <w:proofErr w:type="spellStart"/>
      <w:r w:rsidRPr="00FF1FF4">
        <w:rPr>
          <w:rFonts w:ascii="Century Gothic" w:hAnsi="Century Gothic"/>
          <w:sz w:val="24"/>
          <w:szCs w:val="24"/>
        </w:rPr>
        <w:t>Aubouin</w:t>
      </w:r>
      <w:proofErr w:type="spellEnd"/>
      <w:r w:rsidRPr="00FF1FF4">
        <w:rPr>
          <w:rFonts w:ascii="Century Gothic" w:hAnsi="Century Gothic"/>
          <w:sz w:val="24"/>
          <w:szCs w:val="24"/>
        </w:rPr>
        <w:t xml:space="preserve">, Professeur associé en Management et Stratégie, Paris </w:t>
      </w:r>
      <w:proofErr w:type="spellStart"/>
      <w:r w:rsidRPr="00FF1FF4">
        <w:rPr>
          <w:rFonts w:ascii="Century Gothic" w:hAnsi="Century Gothic"/>
          <w:sz w:val="24"/>
          <w:szCs w:val="24"/>
        </w:rPr>
        <w:t>School</w:t>
      </w:r>
      <w:proofErr w:type="spellEnd"/>
      <w:r w:rsidRPr="00FF1FF4">
        <w:rPr>
          <w:rFonts w:ascii="Century Gothic" w:hAnsi="Century Gothic"/>
          <w:sz w:val="24"/>
          <w:szCs w:val="24"/>
        </w:rPr>
        <w:t xml:space="preserve"> of Business</w:t>
      </w:r>
    </w:p>
    <w:p w14:paraId="13B4CCF8"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 xml:space="preserve">Par visioconférence de Montréal : </w:t>
      </w:r>
    </w:p>
    <w:p w14:paraId="1A27FEE4"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-Joëlle Bissonnette, Professeure, Département de management, Université du Québec à Montréal (UQAM)</w:t>
      </w:r>
    </w:p>
    <w:p w14:paraId="0B6A3E88"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u w:val="single"/>
        </w:rPr>
        <w:t>Date</w:t>
      </w:r>
    </w:p>
    <w:p w14:paraId="05EDA8BF" w14:textId="34B317EF"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t>Jeudi 09 juillet de 1</w:t>
      </w:r>
      <w:r w:rsidR="007D3CFF">
        <w:rPr>
          <w:rFonts w:ascii="Century Gothic" w:hAnsi="Century Gothic"/>
          <w:sz w:val="24"/>
          <w:szCs w:val="24"/>
        </w:rPr>
        <w:t>5</w:t>
      </w:r>
      <w:r w:rsidRPr="00FF1FF4">
        <w:rPr>
          <w:rFonts w:ascii="Century Gothic" w:hAnsi="Century Gothic"/>
          <w:sz w:val="24"/>
          <w:szCs w:val="24"/>
        </w:rPr>
        <w:t>H</w:t>
      </w:r>
      <w:r w:rsidR="007D3CFF">
        <w:rPr>
          <w:rFonts w:ascii="Century Gothic" w:hAnsi="Century Gothic"/>
          <w:sz w:val="24"/>
          <w:szCs w:val="24"/>
        </w:rPr>
        <w:t>45</w:t>
      </w:r>
      <w:r w:rsidRPr="00FF1FF4">
        <w:rPr>
          <w:rFonts w:ascii="Century Gothic" w:hAnsi="Century Gothic"/>
          <w:sz w:val="24"/>
          <w:szCs w:val="24"/>
        </w:rPr>
        <w:t xml:space="preserve"> à 1</w:t>
      </w:r>
      <w:r w:rsidR="007D3CFF">
        <w:rPr>
          <w:rFonts w:ascii="Century Gothic" w:hAnsi="Century Gothic"/>
          <w:sz w:val="24"/>
          <w:szCs w:val="24"/>
        </w:rPr>
        <w:t>7</w:t>
      </w:r>
      <w:r w:rsidRPr="00FF1FF4">
        <w:rPr>
          <w:rFonts w:ascii="Century Gothic" w:hAnsi="Century Gothic"/>
          <w:sz w:val="24"/>
          <w:szCs w:val="24"/>
        </w:rPr>
        <w:t>H</w:t>
      </w:r>
      <w:r w:rsidR="007D3CFF">
        <w:rPr>
          <w:rFonts w:ascii="Century Gothic" w:hAnsi="Century Gothic"/>
          <w:sz w:val="24"/>
          <w:szCs w:val="24"/>
        </w:rPr>
        <w:t>15</w:t>
      </w:r>
    </w:p>
    <w:p w14:paraId="096F69DA" w14:textId="77777777" w:rsidR="00FF1FF4" w:rsidRPr="00FF1FF4" w:rsidRDefault="00FF1FF4" w:rsidP="00FF1FF4">
      <w:pPr>
        <w:spacing w:line="360" w:lineRule="auto"/>
        <w:jc w:val="both"/>
        <w:rPr>
          <w:rFonts w:ascii="Century Gothic" w:hAnsi="Century Gothic"/>
          <w:sz w:val="24"/>
          <w:szCs w:val="24"/>
          <w:u w:val="single"/>
        </w:rPr>
      </w:pPr>
      <w:r w:rsidRPr="00FF1FF4">
        <w:rPr>
          <w:rFonts w:ascii="Century Gothic" w:hAnsi="Century Gothic"/>
          <w:sz w:val="24"/>
          <w:szCs w:val="24"/>
          <w:u w:val="single"/>
        </w:rPr>
        <w:t>Lieu</w:t>
      </w:r>
    </w:p>
    <w:p w14:paraId="123C8818" w14:textId="77777777" w:rsidR="00FF1FF4" w:rsidRPr="00FF1FF4" w:rsidRDefault="00FF1FF4" w:rsidP="00FF1FF4">
      <w:pPr>
        <w:spacing w:line="360" w:lineRule="auto"/>
        <w:jc w:val="both"/>
        <w:rPr>
          <w:rFonts w:ascii="Century Gothic" w:hAnsi="Century Gothic"/>
          <w:sz w:val="24"/>
          <w:szCs w:val="24"/>
        </w:rPr>
      </w:pPr>
      <w:r w:rsidRPr="00FF1FF4">
        <w:rPr>
          <w:rFonts w:ascii="Century Gothic" w:hAnsi="Century Gothic"/>
          <w:sz w:val="24"/>
          <w:szCs w:val="24"/>
        </w:rPr>
        <w:lastRenderedPageBreak/>
        <w:t>École nationale supérieure d'architecture de Paris-Belleville</w:t>
      </w:r>
    </w:p>
    <w:p w14:paraId="4790BE38" w14:textId="77777777" w:rsidR="00325D27" w:rsidRPr="00325D27" w:rsidRDefault="00325D27" w:rsidP="00325D27">
      <w:pPr>
        <w:spacing w:line="360" w:lineRule="auto"/>
        <w:jc w:val="both"/>
        <w:rPr>
          <w:rFonts w:ascii="Century Gothic" w:hAnsi="Century Gothic"/>
          <w:sz w:val="24"/>
          <w:szCs w:val="24"/>
          <w:u w:val="single"/>
        </w:rPr>
      </w:pPr>
      <w:r w:rsidRPr="00325D27">
        <w:rPr>
          <w:rFonts w:ascii="Century Gothic" w:hAnsi="Century Gothic"/>
          <w:sz w:val="24"/>
          <w:szCs w:val="24"/>
          <w:u w:val="single"/>
        </w:rPr>
        <w:t>Contacts</w:t>
      </w:r>
    </w:p>
    <w:p w14:paraId="16DE5831" w14:textId="77777777" w:rsidR="00325D27" w:rsidRPr="00325D27" w:rsidRDefault="00325D27" w:rsidP="00325D27">
      <w:pPr>
        <w:spacing w:line="360" w:lineRule="auto"/>
        <w:jc w:val="both"/>
        <w:rPr>
          <w:rFonts w:ascii="Century Gothic" w:hAnsi="Century Gothic"/>
          <w:b/>
          <w:bCs/>
          <w:sz w:val="24"/>
          <w:szCs w:val="24"/>
        </w:rPr>
      </w:pPr>
      <w:r w:rsidRPr="00325D27">
        <w:rPr>
          <w:rFonts w:ascii="Century Gothic" w:hAnsi="Century Gothic"/>
          <w:b/>
          <w:bCs/>
          <w:sz w:val="24"/>
          <w:szCs w:val="24"/>
        </w:rPr>
        <w:t xml:space="preserve">Isabelle Horvath </w:t>
      </w:r>
    </w:p>
    <w:p w14:paraId="6AEA0E37" w14:textId="7514A884" w:rsidR="00325D27" w:rsidRPr="00325D27" w:rsidRDefault="00000000" w:rsidP="00325D27">
      <w:pPr>
        <w:spacing w:line="360" w:lineRule="auto"/>
        <w:jc w:val="both"/>
        <w:rPr>
          <w:rFonts w:ascii="Century Gothic" w:hAnsi="Century Gothic"/>
          <w:sz w:val="24"/>
          <w:szCs w:val="24"/>
        </w:rPr>
      </w:pPr>
      <w:hyperlink r:id="rId5" w:history="1">
        <w:r w:rsidR="00325D27" w:rsidRPr="00325D27">
          <w:rPr>
            <w:rStyle w:val="Lienhypertexte"/>
            <w:rFonts w:ascii="Century Gothic" w:hAnsi="Century Gothic"/>
            <w:sz w:val="24"/>
            <w:szCs w:val="24"/>
          </w:rPr>
          <w:t>horvathisabelle</w:t>
        </w:r>
        <m:oMath>
          <m:r>
            <w:rPr>
              <w:rStyle w:val="Lienhypertexte"/>
              <w:rFonts w:ascii="Cambria Math" w:hAnsi="Cambria Math"/>
              <w:sz w:val="24"/>
              <w:szCs w:val="24"/>
            </w:rPr>
            <m:t>@</m:t>
          </m:r>
        </m:oMath>
        <w:r w:rsidR="00325D27" w:rsidRPr="00325D27">
          <w:rPr>
            <w:rStyle w:val="Lienhypertexte"/>
            <w:rFonts w:ascii="Century Gothic" w:hAnsi="Century Gothic"/>
            <w:sz w:val="24"/>
            <w:szCs w:val="24"/>
          </w:rPr>
          <w:t>gmail.com</w:t>
        </w:r>
      </w:hyperlink>
    </w:p>
    <w:p w14:paraId="30303996" w14:textId="77777777" w:rsidR="00325D27" w:rsidRPr="00325D27" w:rsidRDefault="00325D27" w:rsidP="00325D27">
      <w:pPr>
        <w:spacing w:line="360" w:lineRule="auto"/>
        <w:jc w:val="both"/>
        <w:rPr>
          <w:rFonts w:ascii="Century Gothic" w:hAnsi="Century Gothic"/>
          <w:sz w:val="24"/>
          <w:szCs w:val="24"/>
        </w:rPr>
      </w:pPr>
      <w:r w:rsidRPr="00325D27">
        <w:rPr>
          <w:rFonts w:ascii="Century Gothic" w:hAnsi="Century Gothic"/>
          <w:sz w:val="24"/>
          <w:szCs w:val="24"/>
        </w:rPr>
        <w:t>06/14/45/36/75</w:t>
      </w:r>
    </w:p>
    <w:p w14:paraId="451DEEA8" w14:textId="77777777" w:rsidR="00325D27" w:rsidRPr="00325D27" w:rsidRDefault="00325D27" w:rsidP="00325D27">
      <w:pPr>
        <w:spacing w:line="360" w:lineRule="auto"/>
        <w:jc w:val="both"/>
        <w:rPr>
          <w:rFonts w:ascii="Century Gothic" w:hAnsi="Century Gothic"/>
          <w:b/>
          <w:bCs/>
          <w:sz w:val="24"/>
          <w:szCs w:val="24"/>
        </w:rPr>
      </w:pPr>
      <w:r w:rsidRPr="00325D27">
        <w:rPr>
          <w:rFonts w:ascii="Century Gothic" w:hAnsi="Century Gothic"/>
          <w:b/>
          <w:bCs/>
          <w:sz w:val="24"/>
          <w:szCs w:val="24"/>
        </w:rPr>
        <w:t>Joëlle Bissonnette</w:t>
      </w:r>
    </w:p>
    <w:p w14:paraId="28598198" w14:textId="77777777" w:rsidR="00325D27" w:rsidRPr="00325D27" w:rsidRDefault="00000000" w:rsidP="00325D27">
      <w:pPr>
        <w:spacing w:line="360" w:lineRule="auto"/>
        <w:jc w:val="both"/>
        <w:rPr>
          <w:rFonts w:ascii="Century Gothic" w:hAnsi="Century Gothic"/>
          <w:sz w:val="24"/>
          <w:szCs w:val="24"/>
        </w:rPr>
      </w:pPr>
      <w:hyperlink r:id="rId6" w:history="1">
        <w:r w:rsidR="00325D27" w:rsidRPr="00325D27">
          <w:rPr>
            <w:rStyle w:val="Lienhypertexte"/>
            <w:rFonts w:ascii="Century Gothic" w:hAnsi="Century Gothic"/>
            <w:sz w:val="24"/>
            <w:szCs w:val="24"/>
          </w:rPr>
          <w:t>bissonnette.joelle@uqam.ca</w:t>
        </w:r>
      </w:hyperlink>
    </w:p>
    <w:p w14:paraId="0CCD608A" w14:textId="77777777" w:rsidR="00325D27" w:rsidRPr="00325D27" w:rsidRDefault="00325D27" w:rsidP="00325D27">
      <w:pPr>
        <w:spacing w:line="360" w:lineRule="auto"/>
        <w:jc w:val="both"/>
        <w:rPr>
          <w:rFonts w:ascii="Century Gothic" w:hAnsi="Century Gothic"/>
          <w:b/>
          <w:bCs/>
          <w:sz w:val="24"/>
          <w:szCs w:val="24"/>
        </w:rPr>
      </w:pPr>
      <w:r w:rsidRPr="00325D27">
        <w:rPr>
          <w:rFonts w:ascii="Century Gothic" w:hAnsi="Century Gothic"/>
          <w:b/>
          <w:bCs/>
          <w:sz w:val="24"/>
          <w:szCs w:val="24"/>
        </w:rPr>
        <w:t xml:space="preserve">Nicolas </w:t>
      </w:r>
      <w:proofErr w:type="spellStart"/>
      <w:r w:rsidRPr="00325D27">
        <w:rPr>
          <w:rFonts w:ascii="Century Gothic" w:hAnsi="Century Gothic"/>
          <w:b/>
          <w:bCs/>
          <w:sz w:val="24"/>
          <w:szCs w:val="24"/>
        </w:rPr>
        <w:t>Aubouin</w:t>
      </w:r>
      <w:proofErr w:type="spellEnd"/>
    </w:p>
    <w:p w14:paraId="3DFD4A13" w14:textId="77777777" w:rsidR="00325D27" w:rsidRPr="00325D27" w:rsidRDefault="00000000" w:rsidP="00325D27">
      <w:pPr>
        <w:spacing w:line="360" w:lineRule="auto"/>
        <w:jc w:val="both"/>
        <w:rPr>
          <w:rFonts w:ascii="Century Gothic" w:hAnsi="Century Gothic"/>
          <w:sz w:val="24"/>
          <w:szCs w:val="24"/>
        </w:rPr>
      </w:pPr>
      <w:hyperlink r:id="rId7" w:history="1">
        <w:r w:rsidR="00325D27" w:rsidRPr="00325D27">
          <w:rPr>
            <w:rStyle w:val="Lienhypertexte"/>
            <w:rFonts w:ascii="Century Gothic" w:hAnsi="Century Gothic"/>
            <w:sz w:val="24"/>
            <w:szCs w:val="24"/>
          </w:rPr>
          <w:t>n.aubouin@psbedu.paris</w:t>
        </w:r>
      </w:hyperlink>
    </w:p>
    <w:p w14:paraId="01DAB1B6" w14:textId="77777777" w:rsidR="003F2423" w:rsidRPr="003F2423" w:rsidRDefault="003F2423" w:rsidP="003F2423">
      <w:pPr>
        <w:spacing w:line="360" w:lineRule="auto"/>
        <w:jc w:val="both"/>
        <w:rPr>
          <w:rFonts w:ascii="Century Gothic" w:hAnsi="Century Gothic"/>
          <w:sz w:val="24"/>
          <w:szCs w:val="24"/>
        </w:rPr>
      </w:pPr>
    </w:p>
    <w:p w14:paraId="051D6E02" w14:textId="77777777" w:rsidR="003F2423" w:rsidRPr="003F2423" w:rsidRDefault="003F2423" w:rsidP="003F2423">
      <w:pPr>
        <w:spacing w:line="360" w:lineRule="auto"/>
        <w:jc w:val="both"/>
        <w:rPr>
          <w:rFonts w:ascii="Century Gothic" w:hAnsi="Century Gothic"/>
          <w:sz w:val="24"/>
          <w:szCs w:val="24"/>
        </w:rPr>
      </w:pPr>
    </w:p>
    <w:p w14:paraId="5511F168" w14:textId="77777777" w:rsidR="003F2423" w:rsidRPr="003F2423" w:rsidRDefault="003F2423" w:rsidP="003F2423">
      <w:pPr>
        <w:spacing w:line="360" w:lineRule="auto"/>
        <w:jc w:val="both"/>
        <w:rPr>
          <w:rFonts w:ascii="Century Gothic" w:hAnsi="Century Gothic"/>
          <w:sz w:val="24"/>
          <w:szCs w:val="24"/>
        </w:rPr>
      </w:pPr>
      <w:r w:rsidRPr="003F2423">
        <w:rPr>
          <w:rFonts w:ascii="Century Gothic" w:hAnsi="Century Gothic"/>
          <w:sz w:val="24"/>
          <w:szCs w:val="24"/>
        </w:rPr>
        <w:t>Le Forum est ouvert à tous, gratuit mais nécessite une inscription. Il se déroule exclusivement en présentiel. Si vous êtes à Paris à ce moment-là, n'hésitez pas à venir. </w:t>
      </w:r>
    </w:p>
    <w:p w14:paraId="2C6702D7" w14:textId="77777777" w:rsidR="003F2423" w:rsidRPr="003F2423" w:rsidRDefault="003F2423" w:rsidP="003F2423">
      <w:pPr>
        <w:spacing w:line="360" w:lineRule="auto"/>
        <w:jc w:val="both"/>
        <w:rPr>
          <w:rFonts w:ascii="Century Gothic" w:hAnsi="Century Gothic"/>
          <w:sz w:val="24"/>
          <w:szCs w:val="24"/>
        </w:rPr>
      </w:pPr>
    </w:p>
    <w:p w14:paraId="3B506205" w14:textId="77777777" w:rsidR="003F2423" w:rsidRPr="003F2423" w:rsidRDefault="003F2423" w:rsidP="003F2423">
      <w:pPr>
        <w:spacing w:line="360" w:lineRule="auto"/>
        <w:rPr>
          <w:rFonts w:ascii="Century Gothic" w:hAnsi="Century Gothic"/>
          <w:sz w:val="24"/>
          <w:szCs w:val="24"/>
        </w:rPr>
      </w:pPr>
    </w:p>
    <w:sectPr w:rsidR="003F2423" w:rsidRPr="003F2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23"/>
    <w:rsid w:val="00097283"/>
    <w:rsid w:val="00325D27"/>
    <w:rsid w:val="003F2423"/>
    <w:rsid w:val="004903D0"/>
    <w:rsid w:val="005B026B"/>
    <w:rsid w:val="007C0D14"/>
    <w:rsid w:val="007D3CFF"/>
    <w:rsid w:val="00B37385"/>
    <w:rsid w:val="00E156FE"/>
    <w:rsid w:val="00FF1F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CC57"/>
  <w15:chartTrackingRefBased/>
  <w15:docId w15:val="{CED57055-867F-4E4C-9554-F8A8D1B7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1FF4"/>
    <w:rPr>
      <w:color w:val="0563C1" w:themeColor="hyperlink"/>
      <w:u w:val="single"/>
    </w:rPr>
  </w:style>
  <w:style w:type="character" w:styleId="Mentionnonrsolue">
    <w:name w:val="Unresolved Mention"/>
    <w:basedOn w:val="Policepardfaut"/>
    <w:uiPriority w:val="99"/>
    <w:semiHidden/>
    <w:unhideWhenUsed/>
    <w:rsid w:val="00FF1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718565">
      <w:bodyDiv w:val="1"/>
      <w:marLeft w:val="0"/>
      <w:marRight w:val="0"/>
      <w:marTop w:val="0"/>
      <w:marBottom w:val="0"/>
      <w:divBdr>
        <w:top w:val="none" w:sz="0" w:space="0" w:color="auto"/>
        <w:left w:val="none" w:sz="0" w:space="0" w:color="auto"/>
        <w:bottom w:val="none" w:sz="0" w:space="0" w:color="auto"/>
        <w:right w:val="none" w:sz="0" w:space="0" w:color="auto"/>
      </w:divBdr>
      <w:divsChild>
        <w:div w:id="404760849">
          <w:marLeft w:val="0"/>
          <w:marRight w:val="0"/>
          <w:marTop w:val="0"/>
          <w:marBottom w:val="0"/>
          <w:divBdr>
            <w:top w:val="none" w:sz="0" w:space="0" w:color="auto"/>
            <w:left w:val="none" w:sz="0" w:space="0" w:color="auto"/>
            <w:bottom w:val="none" w:sz="0" w:space="0" w:color="auto"/>
            <w:right w:val="none" w:sz="0" w:space="0" w:color="auto"/>
          </w:divBdr>
        </w:div>
        <w:div w:id="396439931">
          <w:marLeft w:val="0"/>
          <w:marRight w:val="0"/>
          <w:marTop w:val="0"/>
          <w:marBottom w:val="0"/>
          <w:divBdr>
            <w:top w:val="none" w:sz="0" w:space="0" w:color="auto"/>
            <w:left w:val="none" w:sz="0" w:space="0" w:color="auto"/>
            <w:bottom w:val="none" w:sz="0" w:space="0" w:color="auto"/>
            <w:right w:val="none" w:sz="0" w:space="0" w:color="auto"/>
          </w:divBdr>
        </w:div>
        <w:div w:id="1194802142">
          <w:marLeft w:val="0"/>
          <w:marRight w:val="0"/>
          <w:marTop w:val="0"/>
          <w:marBottom w:val="0"/>
          <w:divBdr>
            <w:top w:val="none" w:sz="0" w:space="0" w:color="auto"/>
            <w:left w:val="none" w:sz="0" w:space="0" w:color="auto"/>
            <w:bottom w:val="none" w:sz="0" w:space="0" w:color="auto"/>
            <w:right w:val="none" w:sz="0" w:space="0" w:color="auto"/>
          </w:divBdr>
        </w:div>
        <w:div w:id="1349210408">
          <w:marLeft w:val="0"/>
          <w:marRight w:val="0"/>
          <w:marTop w:val="0"/>
          <w:marBottom w:val="0"/>
          <w:divBdr>
            <w:top w:val="none" w:sz="0" w:space="0" w:color="auto"/>
            <w:left w:val="none" w:sz="0" w:space="0" w:color="auto"/>
            <w:bottom w:val="none" w:sz="0" w:space="0" w:color="auto"/>
            <w:right w:val="none" w:sz="0" w:space="0" w:color="auto"/>
          </w:divBdr>
        </w:div>
        <w:div w:id="2087072297">
          <w:marLeft w:val="0"/>
          <w:marRight w:val="0"/>
          <w:marTop w:val="0"/>
          <w:marBottom w:val="0"/>
          <w:divBdr>
            <w:top w:val="none" w:sz="0" w:space="0" w:color="auto"/>
            <w:left w:val="none" w:sz="0" w:space="0" w:color="auto"/>
            <w:bottom w:val="none" w:sz="0" w:space="0" w:color="auto"/>
            <w:right w:val="none" w:sz="0" w:space="0" w:color="auto"/>
          </w:divBdr>
        </w:div>
        <w:div w:id="1736120064">
          <w:marLeft w:val="0"/>
          <w:marRight w:val="0"/>
          <w:marTop w:val="0"/>
          <w:marBottom w:val="0"/>
          <w:divBdr>
            <w:top w:val="none" w:sz="0" w:space="0" w:color="auto"/>
            <w:left w:val="none" w:sz="0" w:space="0" w:color="auto"/>
            <w:bottom w:val="none" w:sz="0" w:space="0" w:color="auto"/>
            <w:right w:val="none" w:sz="0" w:space="0" w:color="auto"/>
          </w:divBdr>
        </w:div>
        <w:div w:id="1610041876">
          <w:marLeft w:val="0"/>
          <w:marRight w:val="0"/>
          <w:marTop w:val="0"/>
          <w:marBottom w:val="0"/>
          <w:divBdr>
            <w:top w:val="none" w:sz="0" w:space="0" w:color="auto"/>
            <w:left w:val="none" w:sz="0" w:space="0" w:color="auto"/>
            <w:bottom w:val="none" w:sz="0" w:space="0" w:color="auto"/>
            <w:right w:val="none" w:sz="0" w:space="0" w:color="auto"/>
          </w:divBdr>
        </w:div>
        <w:div w:id="309753200">
          <w:marLeft w:val="0"/>
          <w:marRight w:val="0"/>
          <w:marTop w:val="0"/>
          <w:marBottom w:val="0"/>
          <w:divBdr>
            <w:top w:val="none" w:sz="0" w:space="0" w:color="auto"/>
            <w:left w:val="none" w:sz="0" w:space="0" w:color="auto"/>
            <w:bottom w:val="none" w:sz="0" w:space="0" w:color="auto"/>
            <w:right w:val="none" w:sz="0" w:space="0" w:color="auto"/>
          </w:divBdr>
        </w:div>
        <w:div w:id="1810659907">
          <w:marLeft w:val="0"/>
          <w:marRight w:val="0"/>
          <w:marTop w:val="0"/>
          <w:marBottom w:val="0"/>
          <w:divBdr>
            <w:top w:val="none" w:sz="0" w:space="0" w:color="auto"/>
            <w:left w:val="none" w:sz="0" w:space="0" w:color="auto"/>
            <w:bottom w:val="none" w:sz="0" w:space="0" w:color="auto"/>
            <w:right w:val="none" w:sz="0" w:space="0" w:color="auto"/>
          </w:divBdr>
        </w:div>
        <w:div w:id="149442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aubouin@psbedu.par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ssonnette.joelle@uqam.ca" TargetMode="External"/><Relationship Id="rId5" Type="http://schemas.openxmlformats.org/officeDocument/2006/relationships/hyperlink" Target="mailto:horvathisabelle@gmail.com" TargetMode="External"/><Relationship Id="rId4" Type="http://schemas.openxmlformats.org/officeDocument/2006/relationships/hyperlink" Target="mailto:iva.sintic@gmail.com"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4708</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Horvath</dc:creator>
  <cp:keywords/>
  <dc:description/>
  <cp:lastModifiedBy>Abida Saidyassine</cp:lastModifiedBy>
  <cp:revision>4</cp:revision>
  <dcterms:created xsi:type="dcterms:W3CDTF">2026-06-16T06:07:00Z</dcterms:created>
  <dcterms:modified xsi:type="dcterms:W3CDTF">2026-06-16T06:09:00Z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2026-06-16T06:07:13Z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a39fa2a6-405b-4ffa-b155-d10d6415d572</vt:lpwstr>
  </property>
  <property fmtid="{D5CDD505-2E9C-101B-9397-08002B2CF9AE}" pid="8" name="MSIP_Label_d5c20be7-c3a5-46e3-9158-fa8a02ce2395_ContentBits">
    <vt:lpwstr>0</vt:lpwstr>
  </property>
</Properties>
</file>